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3B" w:rsidRPr="00B92D3B" w:rsidRDefault="00B92D3B" w:rsidP="00B92D3B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"/>
        </w:rPr>
      </w:pPr>
      <w:r w:rsidRPr="00B92D3B">
        <w:rPr>
          <w:rFonts w:ascii="Arial" w:hAnsi="Arial" w:cs="Arial"/>
          <w:b/>
          <w:sz w:val="32"/>
          <w:szCs w:val="24"/>
          <w:lang w:val="en"/>
        </w:rPr>
        <w:t>Crapo Statement at Economic Growth Hearing</w:t>
      </w:r>
    </w:p>
    <w:p w:rsidR="00B92D3B" w:rsidRDefault="00B92D3B" w:rsidP="002D3F57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2D3F57" w:rsidRPr="002D3F57" w:rsidRDefault="002D3F57" w:rsidP="002D3F57">
      <w:pPr>
        <w:spacing w:after="0" w:line="240" w:lineRule="auto"/>
        <w:rPr>
          <w:rFonts w:ascii="Arial" w:hAnsi="Arial" w:cs="Arial"/>
        </w:rPr>
      </w:pPr>
      <w:r w:rsidRPr="002D3F57">
        <w:rPr>
          <w:rFonts w:ascii="Arial" w:hAnsi="Arial" w:cs="Arial"/>
          <w:sz w:val="24"/>
          <w:szCs w:val="24"/>
          <w:lang w:val="en"/>
        </w:rPr>
        <w:t>WASHINGTON – U.S. Senator Mike Crapo (R-Idaho), Chairman of the United States Senate Committee on Banking, Housing and Urban Affairs, today delivered the following opening remarks during a full committee hearing on “</w:t>
      </w:r>
      <w:r w:rsidRPr="002D3F57">
        <w:rPr>
          <w:rFonts w:ascii="Arial" w:hAnsi="Arial" w:cs="Arial"/>
        </w:rPr>
        <w:t>Fostering Economic Growth: The Role of Financial Companies.”</w:t>
      </w:r>
    </w:p>
    <w:p w:rsidR="002D3F57" w:rsidRPr="002D3F57" w:rsidRDefault="002D3F57" w:rsidP="002D3F57">
      <w:pPr>
        <w:spacing w:after="0" w:line="240" w:lineRule="auto"/>
        <w:rPr>
          <w:rFonts w:ascii="Arial" w:hAnsi="Arial" w:cs="Arial"/>
          <w:sz w:val="28"/>
          <w:szCs w:val="28"/>
          <w:lang w:val="en"/>
        </w:rPr>
      </w:pPr>
    </w:p>
    <w:p w:rsidR="002D3F57" w:rsidRPr="002D3F57" w:rsidRDefault="002D3F57" w:rsidP="002D3F57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D3F57"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2D3F57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A strong and vibrant economy is important for American consumers, businesses, and the stability of the financial sector.</w:t>
      </w:r>
    </w:p>
    <w:p w:rsidR="00330EFE" w:rsidRPr="002D3F57" w:rsidRDefault="00330EFE" w:rsidP="002D3F5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 xml:space="preserve">Financial companies of all sizes and forms provide critical services to businesses and consumers, </w:t>
      </w:r>
      <w:r w:rsidR="00633069" w:rsidRPr="002D3F57">
        <w:rPr>
          <w:rFonts w:ascii="Arial" w:hAnsi="Arial" w:cs="Arial"/>
          <w:sz w:val="24"/>
          <w:szCs w:val="24"/>
        </w:rPr>
        <w:t>helping businesses manage operations, entrepreneurs get funding to start companies, and average citizens buy a first home or deal with a financial emergency.</w:t>
      </w:r>
      <w:r w:rsidR="00330EFE" w:rsidRPr="002D3F57">
        <w:rPr>
          <w:rFonts w:ascii="Arial" w:hAnsi="Arial" w:cs="Arial"/>
          <w:sz w:val="24"/>
          <w:szCs w:val="24"/>
        </w:rPr>
        <w:t xml:space="preserve"> </w:t>
      </w:r>
    </w:p>
    <w:p w:rsidR="00330EFE" w:rsidRPr="002D3F57" w:rsidRDefault="00330EFE" w:rsidP="002D3F5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As policymakers, we must diligently and frequently study the state of our economy, our regulatory framework, the use of capital, and provision of financial services.</w:t>
      </w:r>
    </w:p>
    <w:p w:rsidR="00330EFE" w:rsidRPr="002D3F57" w:rsidRDefault="00330EFE" w:rsidP="002D3F5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 xml:space="preserve">According to recent </w:t>
      </w:r>
      <w:r w:rsidR="00633069" w:rsidRPr="002D3F57">
        <w:rPr>
          <w:rFonts w:ascii="Arial" w:hAnsi="Arial" w:cs="Arial"/>
          <w:sz w:val="24"/>
          <w:szCs w:val="24"/>
        </w:rPr>
        <w:t>studies</w:t>
      </w:r>
      <w:r w:rsidR="00330EFE" w:rsidRPr="002D3F57">
        <w:rPr>
          <w:rFonts w:ascii="Arial" w:hAnsi="Arial" w:cs="Arial"/>
          <w:sz w:val="24"/>
          <w:szCs w:val="24"/>
        </w:rPr>
        <w:t xml:space="preserve">, since the crisis, large businesses are experiencing a more robust recovery than small firms and entrepreneurs. </w:t>
      </w:r>
    </w:p>
    <w:p w:rsidR="002D3F57" w:rsidRPr="002D3F57" w:rsidRDefault="002D3F57" w:rsidP="002D3F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633069" w:rsidRPr="002D3F57">
        <w:rPr>
          <w:rFonts w:ascii="Arial" w:hAnsi="Arial" w:cs="Arial"/>
          <w:sz w:val="24"/>
          <w:szCs w:val="24"/>
        </w:rPr>
        <w:t>One</w:t>
      </w:r>
      <w:r w:rsidR="00330EFE" w:rsidRPr="002D3F57">
        <w:rPr>
          <w:rFonts w:ascii="Arial" w:hAnsi="Arial" w:cs="Arial"/>
          <w:sz w:val="24"/>
          <w:szCs w:val="24"/>
        </w:rPr>
        <w:t xml:space="preserve"> of the main drivers of underperformance by new and small firms compared to their larger counterparts is their limited access to credit.</w:t>
      </w:r>
    </w:p>
    <w:p w:rsidR="00330EFE" w:rsidRPr="002D3F57" w:rsidRDefault="00330EFE" w:rsidP="002D3F5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1D167E" w:rsidRPr="002D3F57">
        <w:rPr>
          <w:rFonts w:ascii="Arial" w:hAnsi="Arial" w:cs="Arial"/>
          <w:sz w:val="24"/>
          <w:szCs w:val="24"/>
        </w:rPr>
        <w:t>There are</w:t>
      </w:r>
      <w:r w:rsidR="00330EFE" w:rsidRPr="002D3F57">
        <w:rPr>
          <w:rFonts w:ascii="Arial" w:hAnsi="Arial" w:cs="Arial"/>
          <w:sz w:val="24"/>
          <w:szCs w:val="24"/>
        </w:rPr>
        <w:t xml:space="preserve"> direct links between post-crisis regulation and restricted finance.</w:t>
      </w:r>
    </w:p>
    <w:p w:rsidR="002D3F57" w:rsidRPr="002D3F57" w:rsidRDefault="002D3F57" w:rsidP="002D3F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Data from the St. Louis Federal Reserve shows that a mere decade ago, small banks made more business loans compared to larger banks. That is no longer the case.</w:t>
      </w:r>
    </w:p>
    <w:p w:rsidR="00330EFE" w:rsidRPr="002D3F57" w:rsidRDefault="00330EFE" w:rsidP="002D3F5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Consumers, many on the periphery of mainstream banking, are seeing certain products and product features disappear.</w:t>
      </w:r>
    </w:p>
    <w:p w:rsidR="00330EFE" w:rsidRPr="002D3F57" w:rsidRDefault="00330EFE" w:rsidP="002D3F5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For example, one product line, short-term, small-dollar credit, is expected to see a 60-70</w:t>
      </w:r>
      <w:r w:rsidR="00A6662F" w:rsidRPr="002D3F57">
        <w:rPr>
          <w:rFonts w:ascii="Arial" w:hAnsi="Arial" w:cs="Arial"/>
          <w:sz w:val="24"/>
          <w:szCs w:val="24"/>
        </w:rPr>
        <w:t xml:space="preserve"> percent</w:t>
      </w:r>
      <w:r w:rsidR="00330EFE" w:rsidRPr="002D3F57">
        <w:rPr>
          <w:rFonts w:ascii="Arial" w:hAnsi="Arial" w:cs="Arial"/>
          <w:sz w:val="24"/>
          <w:szCs w:val="24"/>
        </w:rPr>
        <w:t xml:space="preserve"> decrease in market size – according to the CFPB - with virtually no other avenue </w:t>
      </w:r>
      <w:r w:rsidR="008A7309" w:rsidRPr="002D3F57">
        <w:rPr>
          <w:rFonts w:ascii="Arial" w:hAnsi="Arial" w:cs="Arial"/>
          <w:sz w:val="24"/>
          <w:szCs w:val="24"/>
        </w:rPr>
        <w:t xml:space="preserve">for </w:t>
      </w:r>
      <w:r w:rsidR="00330EFE" w:rsidRPr="002D3F57">
        <w:rPr>
          <w:rFonts w:ascii="Arial" w:hAnsi="Arial" w:cs="Arial"/>
          <w:sz w:val="24"/>
          <w:szCs w:val="24"/>
        </w:rPr>
        <w:t>product users to access credit.</w:t>
      </w:r>
    </w:p>
    <w:p w:rsidR="00A6662F" w:rsidRPr="002D3F57" w:rsidRDefault="00A6662F" w:rsidP="002D3F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These are a few examples that support the need for a thorough review of our regulatory framework and the role of financial companies in the economy.</w:t>
      </w:r>
    </w:p>
    <w:p w:rsidR="00330EFE" w:rsidRPr="002D3F57" w:rsidRDefault="00330EFE" w:rsidP="002D3F5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 xml:space="preserve">I have been encouraged by President Trump’s executive orders and memoranda on regulations and core principles for regulating the financial system. </w:t>
      </w:r>
    </w:p>
    <w:p w:rsidR="00330EFE" w:rsidRPr="002D3F57" w:rsidRDefault="00330EFE" w:rsidP="002D3F57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lastRenderedPageBreak/>
        <w:t>“</w:t>
      </w:r>
      <w:r w:rsidR="00330EFE" w:rsidRPr="002D3F57">
        <w:rPr>
          <w:rFonts w:ascii="Arial" w:hAnsi="Arial" w:cs="Arial"/>
          <w:sz w:val="24"/>
          <w:szCs w:val="24"/>
        </w:rPr>
        <w:t xml:space="preserve">The Treasury Department has begun its review, and I look forward to seeing the recommendations it puts forth on how well existing laws and regulations promote or inhibit economic growth. </w:t>
      </w:r>
    </w:p>
    <w:p w:rsidR="00330EFE" w:rsidRPr="002D3F57" w:rsidRDefault="00330EFE" w:rsidP="002D3F5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Last Monday, Ranking Member Brown and I announced a formal process to receive stakeholder proposals that will help consumers, market participants, and financial companies responsibly participate in the economy in a more effective and efficient manner.</w:t>
      </w:r>
    </w:p>
    <w:p w:rsidR="00330EFE" w:rsidRPr="002D3F57" w:rsidRDefault="00330EFE" w:rsidP="002D3F5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 xml:space="preserve">And last </w:t>
      </w:r>
      <w:r w:rsidR="00192E82" w:rsidRPr="002D3F57">
        <w:rPr>
          <w:rFonts w:ascii="Arial" w:hAnsi="Arial" w:cs="Arial"/>
          <w:sz w:val="24"/>
          <w:szCs w:val="24"/>
        </w:rPr>
        <w:t>Tuesday,</w:t>
      </w:r>
      <w:r w:rsidR="00330EFE" w:rsidRPr="002D3F57">
        <w:rPr>
          <w:rFonts w:ascii="Arial" w:hAnsi="Arial" w:cs="Arial"/>
          <w:sz w:val="24"/>
          <w:szCs w:val="24"/>
        </w:rPr>
        <w:t xml:space="preserve"> the federal banking regulators released their EGRPRA report, which sought to identify regulations or laws that are outdated, unnecessary, or unduly burdensome. </w:t>
      </w:r>
    </w:p>
    <w:p w:rsidR="002D3F57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 xml:space="preserve">Taken together, these actions will provide a clearer picture of what is working and what is not working within our financial regulatory framework. </w:t>
      </w:r>
    </w:p>
    <w:p w:rsidR="002D3F57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Today, this Committee will study how financial companies participate in the economy, with a goal of better understanding their role in fostering economic growth.</w:t>
      </w:r>
    </w:p>
    <w:p w:rsidR="00330EFE" w:rsidRPr="002D3F57" w:rsidRDefault="00330EFE" w:rsidP="002D3F5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Our witnesses have diverse backgrounds, and I look forward to hearing their unique perspectives on this issue.  </w:t>
      </w:r>
    </w:p>
    <w:p w:rsidR="00A6662F" w:rsidRPr="002D3F57" w:rsidRDefault="00A6662F" w:rsidP="002D3F5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For example, why are community financial institutions important in local communities, and what happens when communities begin losing financial institutions?</w:t>
      </w:r>
    </w:p>
    <w:p w:rsidR="00330EFE" w:rsidRPr="002D3F57" w:rsidRDefault="00330EFE" w:rsidP="002D3F5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What services do financial companies provide businesses of all sizes, and are services being deployed in an effective and efficient manner?</w:t>
      </w:r>
    </w:p>
    <w:p w:rsidR="00330EFE" w:rsidRPr="002D3F57" w:rsidRDefault="00330EFE" w:rsidP="002D3F5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How can large financial companies help US-based companies compete in global markets?</w:t>
      </w:r>
    </w:p>
    <w:p w:rsidR="00330EFE" w:rsidRPr="002D3F57" w:rsidRDefault="00330EFE" w:rsidP="002D3F57">
      <w:pPr>
        <w:pStyle w:val="ListParagraph"/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330EFE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Ranking Member Brown and I have started working together on a bipartisan basis to hear the thoughts and concerns of various stakeholders and members of the committee.</w:t>
      </w:r>
    </w:p>
    <w:p w:rsidR="00330EFE" w:rsidRPr="002D3F57" w:rsidRDefault="00330EFE" w:rsidP="002D3F5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444A" w:rsidRPr="002D3F57" w:rsidRDefault="002D3F57" w:rsidP="002D3F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F57">
        <w:rPr>
          <w:rFonts w:ascii="Arial" w:hAnsi="Arial" w:cs="Arial"/>
          <w:sz w:val="24"/>
          <w:szCs w:val="24"/>
        </w:rPr>
        <w:t>“</w:t>
      </w:r>
      <w:r w:rsidR="00330EFE" w:rsidRPr="002D3F57">
        <w:rPr>
          <w:rFonts w:ascii="Arial" w:hAnsi="Arial" w:cs="Arial"/>
          <w:sz w:val="24"/>
          <w:szCs w:val="24"/>
        </w:rPr>
        <w:t>It is my hope that members will find this to be a thorough, inclusive process, and one</w:t>
      </w:r>
      <w:r w:rsidRPr="002D3F57">
        <w:rPr>
          <w:rFonts w:ascii="Arial" w:hAnsi="Arial" w:cs="Arial"/>
          <w:sz w:val="24"/>
          <w:szCs w:val="24"/>
        </w:rPr>
        <w:t xml:space="preserve"> that is structured for success.”</w:t>
      </w:r>
    </w:p>
    <w:sectPr w:rsidR="00D6444A" w:rsidRPr="002D3F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FC" w:rsidRDefault="00454AFC" w:rsidP="00C2353A">
      <w:pPr>
        <w:spacing w:after="0" w:line="240" w:lineRule="auto"/>
      </w:pPr>
      <w:r>
        <w:separator/>
      </w:r>
    </w:p>
  </w:endnote>
  <w:endnote w:type="continuationSeparator" w:id="0">
    <w:p w:rsidR="00454AFC" w:rsidRDefault="00454AFC" w:rsidP="00C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4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AB" w:rsidRDefault="00A0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3CAB" w:rsidRDefault="00A0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FC" w:rsidRDefault="00454AFC" w:rsidP="00C2353A">
      <w:pPr>
        <w:spacing w:after="0" w:line="240" w:lineRule="auto"/>
      </w:pPr>
      <w:r>
        <w:separator/>
      </w:r>
    </w:p>
  </w:footnote>
  <w:footnote w:type="continuationSeparator" w:id="0">
    <w:p w:rsidR="00454AFC" w:rsidRDefault="00454AFC" w:rsidP="00C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Statement of Senator Mike Crapo</w:t>
    </w:r>
  </w:p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Committee on Banking, Housing, and Urban Affairs</w:t>
    </w:r>
  </w:p>
  <w:p w:rsidR="00C2353A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 xml:space="preserve">March </w:t>
    </w:r>
    <w:r>
      <w:rPr>
        <w:rFonts w:ascii="Arial" w:hAnsi="Arial" w:cs="Arial"/>
        <w:b/>
        <w:sz w:val="28"/>
        <w:szCs w:val="28"/>
      </w:rPr>
      <w:t>28</w:t>
    </w:r>
    <w:r w:rsidRPr="001B5827">
      <w:rPr>
        <w:rFonts w:ascii="Arial" w:hAnsi="Arial" w:cs="Arial"/>
        <w:b/>
        <w:sz w:val="28"/>
        <w:szCs w:val="28"/>
      </w:rPr>
      <w:t>, 2017</w:t>
    </w:r>
  </w:p>
  <w:p w:rsidR="00C2353A" w:rsidRDefault="00C2353A">
    <w:pPr>
      <w:pStyle w:val="Header"/>
    </w:pPr>
  </w:p>
  <w:p w:rsidR="00C2353A" w:rsidRDefault="00C2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1B"/>
    <w:multiLevelType w:val="hybridMultilevel"/>
    <w:tmpl w:val="CD4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FA1"/>
    <w:multiLevelType w:val="hybridMultilevel"/>
    <w:tmpl w:val="7C647264"/>
    <w:lvl w:ilvl="0" w:tplc="022C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A"/>
    <w:rsid w:val="00192E82"/>
    <w:rsid w:val="001D167E"/>
    <w:rsid w:val="002D3F57"/>
    <w:rsid w:val="003216A6"/>
    <w:rsid w:val="00330EFE"/>
    <w:rsid w:val="00344EAF"/>
    <w:rsid w:val="003734B1"/>
    <w:rsid w:val="00373CFA"/>
    <w:rsid w:val="00382FFB"/>
    <w:rsid w:val="0038384D"/>
    <w:rsid w:val="003C78A3"/>
    <w:rsid w:val="00454AFC"/>
    <w:rsid w:val="004E029A"/>
    <w:rsid w:val="004E206B"/>
    <w:rsid w:val="00633069"/>
    <w:rsid w:val="006C6E48"/>
    <w:rsid w:val="008A7309"/>
    <w:rsid w:val="009563FC"/>
    <w:rsid w:val="009720DA"/>
    <w:rsid w:val="00A03CAB"/>
    <w:rsid w:val="00A6662F"/>
    <w:rsid w:val="00A90008"/>
    <w:rsid w:val="00B67769"/>
    <w:rsid w:val="00B92D3B"/>
    <w:rsid w:val="00BB2301"/>
    <w:rsid w:val="00BD0035"/>
    <w:rsid w:val="00C2353A"/>
    <w:rsid w:val="00D6444A"/>
    <w:rsid w:val="00DB7416"/>
    <w:rsid w:val="00E24DA6"/>
    <w:rsid w:val="00E4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F703"/>
  <w15:chartTrackingRefBased/>
  <w15:docId w15:val="{E61552E6-227B-4596-B559-454FA49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3A"/>
  </w:style>
  <w:style w:type="paragraph" w:styleId="Footer">
    <w:name w:val="footer"/>
    <w:basedOn w:val="Normal"/>
    <w:link w:val="Foot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3A"/>
  </w:style>
  <w:style w:type="paragraph" w:styleId="ListParagraph">
    <w:name w:val="List Paragraph"/>
    <w:basedOn w:val="Normal"/>
    <w:uiPriority w:val="34"/>
    <w:qFormat/>
    <w:rsid w:val="00C23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Jared (Banking)</dc:creator>
  <cp:keywords/>
  <dc:description/>
  <cp:lastModifiedBy>Critchfield, Amanda (Banking)</cp:lastModifiedBy>
  <cp:revision>3</cp:revision>
  <cp:lastPrinted>2017-03-22T19:17:00Z</cp:lastPrinted>
  <dcterms:created xsi:type="dcterms:W3CDTF">2017-03-27T21:20:00Z</dcterms:created>
  <dcterms:modified xsi:type="dcterms:W3CDTF">2017-06-27T14:22:00Z</dcterms:modified>
</cp:coreProperties>
</file>